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6D5" w14:textId="177974EB" w:rsidR="00156E35" w:rsidRDefault="00D739A8" w:rsidP="00156E35">
      <w:pPr>
        <w:pStyle w:val="1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ОТЧЕТЕН </w:t>
      </w:r>
      <w:r w:rsidR="00156E35">
        <w:rPr>
          <w:b/>
          <w:sz w:val="52"/>
          <w:szCs w:val="52"/>
        </w:rPr>
        <w:t>ДОКЛАД</w:t>
      </w:r>
    </w:p>
    <w:p w14:paraId="7E3E5BA7" w14:textId="77777777" w:rsidR="00156E35" w:rsidRDefault="00156E35" w:rsidP="00156E35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дейността на</w:t>
      </w:r>
    </w:p>
    <w:p w14:paraId="394F114D" w14:textId="77777777" w:rsidR="00156E35" w:rsidRDefault="00156E35" w:rsidP="00156E35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НЧ „Надежда 1883” – с. Полски Сеновец,</w:t>
      </w:r>
    </w:p>
    <w:p w14:paraId="295785B9" w14:textId="77777777" w:rsidR="00156E35" w:rsidRDefault="00156E35" w:rsidP="00156E35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Община Полски Тръмбеш, област Велико Търново</w:t>
      </w:r>
    </w:p>
    <w:p w14:paraId="1DB1E061" w14:textId="0E96D2DA" w:rsidR="00156E35" w:rsidRDefault="00156E35" w:rsidP="00156E35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2021 година</w:t>
      </w:r>
    </w:p>
    <w:p w14:paraId="2C43928C" w14:textId="2987106C" w:rsidR="00C53059" w:rsidRDefault="00C53059"/>
    <w:p w14:paraId="3D8DC9CA" w14:textId="5D07A0C2" w:rsidR="00D739A8" w:rsidRDefault="00D739A8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Народното ч</w:t>
      </w:r>
      <w:r w:rsidRPr="00D739A8">
        <w:rPr>
          <w:rFonts w:ascii="Calibri" w:eastAsia="Times New Roman" w:hAnsi="Calibri" w:cs="Calibri"/>
          <w:sz w:val="32"/>
          <w:szCs w:val="32"/>
          <w:lang w:eastAsia="bg-BG"/>
        </w:rPr>
        <w:t>италищ</w:t>
      </w:r>
      <w:r>
        <w:rPr>
          <w:rFonts w:ascii="Calibri" w:eastAsia="Times New Roman" w:hAnsi="Calibri" w:cs="Calibri"/>
          <w:sz w:val="32"/>
          <w:szCs w:val="32"/>
          <w:lang w:eastAsia="bg-BG"/>
        </w:rPr>
        <w:t xml:space="preserve">е се превръща в устойчива културна институция със специфична мисия за съхранение и развитие на традиционните ценности на нацията още със самото си създаване. И до днес то не е изгубило своето призвание да бъде духовно огнище и храм на българщината. </w:t>
      </w:r>
      <w:r w:rsidR="00B32E1B">
        <w:rPr>
          <w:rFonts w:ascii="Calibri" w:eastAsia="Times New Roman" w:hAnsi="Calibri" w:cs="Calibri"/>
          <w:sz w:val="32"/>
          <w:szCs w:val="32"/>
          <w:lang w:eastAsia="bg-BG"/>
        </w:rPr>
        <w:t xml:space="preserve">                                                </w:t>
      </w:r>
      <w:r>
        <w:rPr>
          <w:rFonts w:ascii="Calibri" w:eastAsia="Times New Roman" w:hAnsi="Calibri" w:cs="Calibri"/>
          <w:sz w:val="32"/>
          <w:szCs w:val="32"/>
          <w:lang w:eastAsia="bg-BG"/>
        </w:rPr>
        <w:t>Още през Възраждането, читалището е било сърцето и душата на общността,</w:t>
      </w:r>
      <w:r w:rsidR="00B32E1B">
        <w:rPr>
          <w:rFonts w:ascii="Calibri" w:eastAsia="Times New Roman" w:hAnsi="Calibri" w:cs="Calibri"/>
          <w:sz w:val="32"/>
          <w:szCs w:val="32"/>
          <w:lang w:eastAsia="bg-BG"/>
        </w:rPr>
        <w:t xml:space="preserve"> </w:t>
      </w:r>
      <w:r>
        <w:rPr>
          <w:rFonts w:ascii="Calibri" w:eastAsia="Times New Roman" w:hAnsi="Calibri" w:cs="Calibri"/>
          <w:sz w:val="32"/>
          <w:szCs w:val="32"/>
          <w:lang w:eastAsia="bg-BG"/>
        </w:rPr>
        <w:t>мястото</w:t>
      </w:r>
      <w:r w:rsidR="00B32E1B">
        <w:rPr>
          <w:rFonts w:ascii="Calibri" w:eastAsia="Times New Roman" w:hAnsi="Calibri" w:cs="Calibri"/>
          <w:sz w:val="32"/>
          <w:szCs w:val="32"/>
          <w:lang w:eastAsia="bg-BG"/>
        </w:rPr>
        <w:t>, където са се раждали новите културни ценности и първите творчески самодейни колективи.                                 Днес тези храмове са отворили вратите си за всеки талант и за всяко изкуство, създавано и разпространявано именно от самодейците – пазители на традициите и носители на българския дух.</w:t>
      </w:r>
    </w:p>
    <w:p w14:paraId="08AF1B4E" w14:textId="6CE1D88B" w:rsidR="00B32E1B" w:rsidRDefault="00B32E1B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Поради обявеното извънредно положение в цялата страна от 13.03.2021г. и наложените здравни мерки във връзка с епидемичната обстановка, голяма част от предварително заложените мероприятия не можаха да се изпълнят</w:t>
      </w:r>
      <w:r w:rsidR="00BB5813">
        <w:rPr>
          <w:rFonts w:ascii="Calibri" w:eastAsia="Times New Roman" w:hAnsi="Calibri" w:cs="Calibri"/>
          <w:sz w:val="32"/>
          <w:szCs w:val="32"/>
          <w:lang w:eastAsia="bg-BG"/>
        </w:rPr>
        <w:t xml:space="preserve">.                   Епидемията </w:t>
      </w:r>
      <w:r w:rsidR="00BB5813">
        <w:rPr>
          <w:rFonts w:ascii="Calibri" w:eastAsia="Times New Roman" w:hAnsi="Calibri" w:cs="Calibri"/>
          <w:sz w:val="32"/>
          <w:szCs w:val="32"/>
          <w:lang w:val="en-US" w:eastAsia="bg-BG"/>
        </w:rPr>
        <w:t>COVID 19</w:t>
      </w:r>
      <w:r w:rsidR="00BB5813">
        <w:rPr>
          <w:rFonts w:ascii="Calibri" w:eastAsia="Times New Roman" w:hAnsi="Calibri" w:cs="Calibri"/>
          <w:sz w:val="32"/>
          <w:szCs w:val="32"/>
          <w:lang w:eastAsia="bg-BG"/>
        </w:rPr>
        <w:t xml:space="preserve">, ограничи цялостно работата на читалищата и по тази причина във всеки елемент от дейността се забелязва намаляване организацията, участията в инициативи, библиотечна дейност, посещения на мероприятия.                       </w:t>
      </w:r>
      <w:r w:rsidR="00BB5813">
        <w:rPr>
          <w:rFonts w:ascii="Calibri" w:eastAsia="Times New Roman" w:hAnsi="Calibri" w:cs="Calibri"/>
          <w:sz w:val="32"/>
          <w:szCs w:val="32"/>
          <w:lang w:eastAsia="bg-BG"/>
        </w:rPr>
        <w:lastRenderedPageBreak/>
        <w:t>Основните задачи, които стояха пред институцията бяха: Обогатяване на културния живот с традиционни и нови форми, съхраняване на народните обичаи и традиции, развитие на библиотечната дейност</w:t>
      </w:r>
      <w:r w:rsidR="003926B4">
        <w:rPr>
          <w:rFonts w:ascii="Calibri" w:eastAsia="Times New Roman" w:hAnsi="Calibri" w:cs="Calibri"/>
          <w:sz w:val="32"/>
          <w:szCs w:val="32"/>
          <w:lang w:eastAsia="bg-BG"/>
        </w:rPr>
        <w:t>, партниране с местното самоуправление за развитието на културните процеси.                                                Въпреки ограниченията</w:t>
      </w:r>
      <w:r w:rsidR="00462A6B">
        <w:rPr>
          <w:rFonts w:ascii="Calibri" w:eastAsia="Times New Roman" w:hAnsi="Calibri" w:cs="Calibri"/>
          <w:sz w:val="32"/>
          <w:szCs w:val="32"/>
          <w:lang w:eastAsia="bg-BG"/>
        </w:rPr>
        <w:t xml:space="preserve"> тези функции бяха изпълнени до малка степен.                                                                                                             Освен организационна дейност, народните читалища извършват и други дейности като: библиотечна, културно-масова, финансова, стопанска дейност и художествена самодейност.</w:t>
      </w:r>
    </w:p>
    <w:p w14:paraId="3A7871A6" w14:textId="33E22DCE" w:rsidR="00C80E99" w:rsidRDefault="00462A6B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През изтеклия период са направени са 3 разширени заседания и 1 годишно-отчетно събрание, което беше отменено и се проведе през месец юни.                                                                                                    На заседанията се обсъждаха въпроси свързани с дейността на читалището, въпреки</w:t>
      </w:r>
      <w:r w:rsidR="00494FF5">
        <w:rPr>
          <w:rFonts w:ascii="Calibri" w:eastAsia="Times New Roman" w:hAnsi="Calibri" w:cs="Calibri"/>
          <w:sz w:val="32"/>
          <w:szCs w:val="32"/>
          <w:lang w:eastAsia="bg-BG"/>
        </w:rPr>
        <w:t xml:space="preserve"> че те бяха ограничени, постарахме се да вземем някои решения и да продължим работата си.                  Една от основните дейности на читалищата е библиотечната. Основната и цел е превличане на читатели от детската възраст. Към читалището има два отдела на библиотеката за деца и възрастни.                                                                                                                             За съжаление броят на читателите намалява</w:t>
      </w:r>
      <w:r w:rsidR="005D5D7F">
        <w:rPr>
          <w:rFonts w:ascii="Calibri" w:eastAsia="Times New Roman" w:hAnsi="Calibri" w:cs="Calibri"/>
          <w:sz w:val="32"/>
          <w:szCs w:val="32"/>
          <w:lang w:eastAsia="bg-BG"/>
        </w:rPr>
        <w:t xml:space="preserve"> през последните години. При по-възрастните</w:t>
      </w:r>
      <w:r w:rsidR="00AC55BA">
        <w:rPr>
          <w:rFonts w:ascii="Calibri" w:eastAsia="Times New Roman" w:hAnsi="Calibri" w:cs="Calibri"/>
          <w:sz w:val="32"/>
          <w:szCs w:val="32"/>
          <w:lang w:eastAsia="bg-BG"/>
        </w:rPr>
        <w:t xml:space="preserve"> от липса на време или</w:t>
      </w:r>
      <w:r w:rsidR="00112CCE">
        <w:rPr>
          <w:rFonts w:ascii="Calibri" w:eastAsia="Times New Roman" w:hAnsi="Calibri" w:cs="Calibri"/>
          <w:sz w:val="32"/>
          <w:szCs w:val="32"/>
          <w:lang w:eastAsia="bg-BG"/>
        </w:rPr>
        <w:t xml:space="preserve"> за някои невъзможно да посещават библиотеката, но основната причина за намаляване броя на читателите е липса на навици за четене. По-младите читатели посещават библиотеката само през лятната ваканция.                                                                                               Библиотечния фонд наброява 14 613 броя книги. Закупени бяха 13 книги и една дарение от общ. П. Тръмбеш „С любов“ В. Маринов. Броят на читателите е общо 35, от които 26 възрастни и 9 деца. Най-редовни читатели през периода бяха Надка </w:t>
      </w:r>
      <w:proofErr w:type="spellStart"/>
      <w:r w:rsidR="00112CCE">
        <w:rPr>
          <w:rFonts w:ascii="Calibri" w:eastAsia="Times New Roman" w:hAnsi="Calibri" w:cs="Calibri"/>
          <w:sz w:val="32"/>
          <w:szCs w:val="32"/>
          <w:lang w:eastAsia="bg-BG"/>
        </w:rPr>
        <w:t>Рекова</w:t>
      </w:r>
      <w:proofErr w:type="spellEnd"/>
      <w:r w:rsidR="00112CCE">
        <w:rPr>
          <w:rFonts w:ascii="Calibri" w:eastAsia="Times New Roman" w:hAnsi="Calibri" w:cs="Calibri"/>
          <w:sz w:val="32"/>
          <w:szCs w:val="32"/>
          <w:lang w:eastAsia="bg-BG"/>
        </w:rPr>
        <w:t xml:space="preserve">, </w:t>
      </w:r>
      <w:r w:rsidR="00112CCE">
        <w:rPr>
          <w:rFonts w:ascii="Calibri" w:eastAsia="Times New Roman" w:hAnsi="Calibri" w:cs="Calibri"/>
          <w:sz w:val="32"/>
          <w:szCs w:val="32"/>
          <w:lang w:eastAsia="bg-BG"/>
        </w:rPr>
        <w:lastRenderedPageBreak/>
        <w:t xml:space="preserve">Анелия </w:t>
      </w:r>
      <w:proofErr w:type="spellStart"/>
      <w:r w:rsidR="00112CCE">
        <w:rPr>
          <w:rFonts w:ascii="Calibri" w:eastAsia="Times New Roman" w:hAnsi="Calibri" w:cs="Calibri"/>
          <w:sz w:val="32"/>
          <w:szCs w:val="32"/>
          <w:lang w:eastAsia="bg-BG"/>
        </w:rPr>
        <w:t>Зарзаланова</w:t>
      </w:r>
      <w:proofErr w:type="spellEnd"/>
      <w:r w:rsidR="00112CCE">
        <w:rPr>
          <w:rFonts w:ascii="Calibri" w:eastAsia="Times New Roman" w:hAnsi="Calibri" w:cs="Calibri"/>
          <w:sz w:val="32"/>
          <w:szCs w:val="32"/>
          <w:lang w:eastAsia="bg-BG"/>
        </w:rPr>
        <w:t xml:space="preserve"> и Иван Блажев.</w:t>
      </w:r>
      <w:r w:rsidR="00DE2E6A">
        <w:rPr>
          <w:rFonts w:ascii="Calibri" w:eastAsia="Times New Roman" w:hAnsi="Calibri" w:cs="Calibri"/>
          <w:sz w:val="32"/>
          <w:szCs w:val="32"/>
          <w:lang w:eastAsia="bg-BG"/>
        </w:rPr>
        <w:t xml:space="preserve">                                                 Библиотеката е абонирана за в-к „Трета възраст“ и „Читалищен в-к“, тъй като няма много интерес да се четат вестници. Община П. Тръмбеш ни абонира за ежедневните вестници „Борба“ и „Янтра днес“.                                                                                                                      Във витрините на библиотеката са отбелязани кръгли годишнини на писатели, обществени дейци и възрожденци.                          Библиотеката се отоплява на твърдо гориво. Материалната база</w:t>
      </w:r>
      <w:r w:rsidR="0059061E">
        <w:rPr>
          <w:rFonts w:ascii="Calibri" w:eastAsia="Times New Roman" w:hAnsi="Calibri" w:cs="Calibri"/>
          <w:sz w:val="32"/>
          <w:szCs w:val="32"/>
          <w:lang w:eastAsia="bg-BG"/>
        </w:rPr>
        <w:t xml:space="preserve"> е </w:t>
      </w:r>
      <w:r w:rsidR="00DE2E6A">
        <w:rPr>
          <w:rFonts w:ascii="Calibri" w:eastAsia="Times New Roman" w:hAnsi="Calibri" w:cs="Calibri"/>
          <w:sz w:val="32"/>
          <w:szCs w:val="32"/>
          <w:lang w:eastAsia="bg-BG"/>
        </w:rPr>
        <w:t>добра.</w:t>
      </w:r>
      <w:r w:rsidR="0059061E">
        <w:rPr>
          <w:rFonts w:ascii="Calibri" w:eastAsia="Times New Roman" w:hAnsi="Calibri" w:cs="Calibri"/>
          <w:sz w:val="32"/>
          <w:szCs w:val="32"/>
          <w:lang w:eastAsia="bg-BG"/>
        </w:rPr>
        <w:t xml:space="preserve"> Спазва се хигиената в помещенията, правят се дезинфекции и се поставят дезинфектанти  на входа на читалището и входа за библиотеката. Нямаме нарушения при проверка от РЗИ  гр. В. Търново.                                                             Задачата на работник-библиотеката е да  привлича повече читатели, да обновява всяка година библиотечния фонд с интересни книги за читателите.                                                                            В Клуба на самодееца в който прекарваме повече време се отоплява</w:t>
      </w:r>
      <w:r w:rsidR="0042553C">
        <w:rPr>
          <w:rFonts w:ascii="Calibri" w:eastAsia="Times New Roman" w:hAnsi="Calibri" w:cs="Calibri"/>
          <w:sz w:val="32"/>
          <w:szCs w:val="32"/>
          <w:lang w:eastAsia="bg-BG"/>
        </w:rPr>
        <w:t xml:space="preserve"> на твърдо гориво. В него се намират компютъра, принтера, телевизора, маси, столове за да е уютно, когато провеждаме репетиции, заседания, мероприятия, юбилейни годишнини на самодейци и членовете на читалището.</w:t>
      </w:r>
    </w:p>
    <w:p w14:paraId="038EFC36" w14:textId="356F3070" w:rsidR="00DA6908" w:rsidRDefault="00C80E99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Друга основна дейност от работата на читалището е културно-масовата. Празниците са жизнено потребни за хората. Те създават приповдигнатото настроение, развлекателна и увеселителна атмосфера, която се отразява благоприятно на човешката душевност. Годината запо</w:t>
      </w:r>
      <w:r w:rsidR="005B6692">
        <w:rPr>
          <w:rFonts w:ascii="Calibri" w:eastAsia="Times New Roman" w:hAnsi="Calibri" w:cs="Calibri"/>
          <w:sz w:val="32"/>
          <w:szCs w:val="32"/>
          <w:lang w:eastAsia="bg-BG"/>
        </w:rPr>
        <w:t>ч</w:t>
      </w:r>
      <w:r>
        <w:rPr>
          <w:rFonts w:ascii="Calibri" w:eastAsia="Times New Roman" w:hAnsi="Calibri" w:cs="Calibri"/>
          <w:sz w:val="32"/>
          <w:szCs w:val="32"/>
          <w:lang w:eastAsia="bg-BG"/>
        </w:rPr>
        <w:t>на с празника „Бабин</w:t>
      </w:r>
      <w:r w:rsidR="005B6692">
        <w:rPr>
          <w:rFonts w:ascii="Calibri" w:eastAsia="Times New Roman" w:hAnsi="Calibri" w:cs="Calibri"/>
          <w:sz w:val="32"/>
          <w:szCs w:val="32"/>
          <w:lang w:eastAsia="bg-BG"/>
        </w:rPr>
        <w:t xml:space="preserve"> </w:t>
      </w:r>
      <w:r>
        <w:rPr>
          <w:rFonts w:ascii="Calibri" w:eastAsia="Times New Roman" w:hAnsi="Calibri" w:cs="Calibri"/>
          <w:sz w:val="32"/>
          <w:szCs w:val="32"/>
          <w:lang w:eastAsia="bg-BG"/>
        </w:rPr>
        <w:t>ден“ и „Денят на родилната помощ“  на 21.01, който не можа да се проведе традиционно и да пресъздадем обичая.</w:t>
      </w:r>
      <w:r w:rsidR="009E3EDC">
        <w:rPr>
          <w:rFonts w:ascii="Calibri" w:eastAsia="Times New Roman" w:hAnsi="Calibri" w:cs="Calibri"/>
          <w:sz w:val="32"/>
          <w:szCs w:val="32"/>
          <w:lang w:eastAsia="bg-BG"/>
        </w:rPr>
        <w:t xml:space="preserve"> Разнесохме по домовете цветя на </w:t>
      </w:r>
      <w:r w:rsidR="00A05310">
        <w:rPr>
          <w:rFonts w:ascii="Calibri" w:eastAsia="Times New Roman" w:hAnsi="Calibri" w:cs="Calibri"/>
          <w:sz w:val="32"/>
          <w:szCs w:val="32"/>
          <w:lang w:eastAsia="bg-BG"/>
        </w:rPr>
        <w:t xml:space="preserve">акушерката Й. </w:t>
      </w:r>
      <w:proofErr w:type="spellStart"/>
      <w:r w:rsidR="00A05310">
        <w:rPr>
          <w:rFonts w:ascii="Calibri" w:eastAsia="Times New Roman" w:hAnsi="Calibri" w:cs="Calibri"/>
          <w:sz w:val="32"/>
          <w:szCs w:val="32"/>
          <w:lang w:eastAsia="bg-BG"/>
        </w:rPr>
        <w:t>Манафова</w:t>
      </w:r>
      <w:proofErr w:type="spellEnd"/>
      <w:r w:rsidR="00A05310">
        <w:rPr>
          <w:rFonts w:ascii="Calibri" w:eastAsia="Times New Roman" w:hAnsi="Calibri" w:cs="Calibri"/>
          <w:sz w:val="32"/>
          <w:szCs w:val="32"/>
          <w:lang w:eastAsia="bg-BG"/>
        </w:rPr>
        <w:t xml:space="preserve">, д-р Александрова и мед. сестра Нели Иванова и им изказахме благодарност и уважение, затова че неуморно се грижат за децата и възрастните </w:t>
      </w:r>
      <w:r w:rsidR="00A05310">
        <w:rPr>
          <w:rFonts w:ascii="Calibri" w:eastAsia="Times New Roman" w:hAnsi="Calibri" w:cs="Calibri"/>
          <w:sz w:val="32"/>
          <w:szCs w:val="32"/>
          <w:lang w:eastAsia="bg-BG"/>
        </w:rPr>
        <w:lastRenderedPageBreak/>
        <w:t>в селото. Много празници не можахме да проведем като 1 март- Ден на самодееца</w:t>
      </w:r>
      <w:r w:rsidR="009F78A3">
        <w:rPr>
          <w:rFonts w:ascii="Calibri" w:eastAsia="Times New Roman" w:hAnsi="Calibri" w:cs="Calibri"/>
          <w:sz w:val="32"/>
          <w:szCs w:val="32"/>
          <w:lang w:eastAsia="bg-BG"/>
        </w:rPr>
        <w:t>, Трифон Зарезан и други. Председателката поздрави всички самодейци по телефона и им пожела здраве и успехи. На 8 март поканихме жените-самодейки в читалището, за да ги поздравим за Международния ден на жената. Празникът завърши с песни и почерпка. Всички получиха цветя. Уважихме и тези самодейки, които по здравословни причини</w:t>
      </w:r>
      <w:r w:rsidR="005B19F6">
        <w:rPr>
          <w:rFonts w:ascii="Calibri" w:eastAsia="Times New Roman" w:hAnsi="Calibri" w:cs="Calibri"/>
          <w:sz w:val="32"/>
          <w:szCs w:val="32"/>
          <w:lang w:eastAsia="bg-BG"/>
        </w:rPr>
        <w:t xml:space="preserve">, вече не могат да участват в певческата група, като им разнесохме цветя по домовете. Това е признание за техните участия и присъствия на сцената, а именно това са : </w:t>
      </w:r>
      <w:proofErr w:type="spellStart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>Геновелка</w:t>
      </w:r>
      <w:proofErr w:type="spellEnd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 xml:space="preserve"> </w:t>
      </w:r>
      <w:proofErr w:type="spellStart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>Михтиева</w:t>
      </w:r>
      <w:proofErr w:type="spellEnd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 xml:space="preserve">, Илка Тонкова, Марийка </w:t>
      </w:r>
      <w:proofErr w:type="spellStart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>Топалгечева</w:t>
      </w:r>
      <w:proofErr w:type="spellEnd"/>
      <w:r w:rsidR="005B19F6">
        <w:rPr>
          <w:rFonts w:ascii="Calibri" w:eastAsia="Times New Roman" w:hAnsi="Calibri" w:cs="Calibri"/>
          <w:sz w:val="32"/>
          <w:szCs w:val="32"/>
          <w:lang w:eastAsia="bg-BG"/>
        </w:rPr>
        <w:t>, Пенка Тонкова, Йорданка Караиванова.</w:t>
      </w:r>
      <w:r w:rsidR="00DA6908">
        <w:rPr>
          <w:rFonts w:ascii="Calibri" w:eastAsia="Times New Roman" w:hAnsi="Calibri" w:cs="Calibri"/>
          <w:sz w:val="32"/>
          <w:szCs w:val="32"/>
          <w:lang w:eastAsia="bg-BG"/>
        </w:rPr>
        <w:t xml:space="preserve">    </w:t>
      </w:r>
    </w:p>
    <w:p w14:paraId="070406BD" w14:textId="1F7A0EDF" w:rsidR="00C80E99" w:rsidRDefault="00DA6908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На 02.06. „Деня на Ботев“ както всяка година поднесохме цветя и венци на паметните плочи пред читалището в памет на Ботев и на загиналите за свободата ни. Г-жа Илка Тонкова (председател на ПК) изнесе беседа за Ботев и неговата чета</w:t>
      </w:r>
      <w:r w:rsidR="00806AFE">
        <w:rPr>
          <w:rFonts w:ascii="Calibri" w:eastAsia="Times New Roman" w:hAnsi="Calibri" w:cs="Calibri"/>
          <w:sz w:val="32"/>
          <w:szCs w:val="32"/>
          <w:lang w:eastAsia="bg-BG"/>
        </w:rPr>
        <w:t>. Прочетохме и негови стихотворения. Отдадохме почит при звука на сирените в селото  с наведени глави. Ежегодно се чества и празника на селото ни и на църквата св. ВМЧ Теодор Стратилат, който се провежда на 8 юни с празнична литургия и курбан за здраве. Съвместно Кметство, Читалище и Пенсионерски клуб се включиха в подготовката. Раздаде се курбан по домовете на тези хора, които са болни и трудноподвижни.</w:t>
      </w:r>
    </w:p>
    <w:p w14:paraId="289937A3" w14:textId="502011C6" w:rsidR="00806AFE" w:rsidRDefault="00806AFE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Еньовден е празник свързан с разцвета на природата. Той притежава</w:t>
      </w:r>
      <w:r w:rsidR="004C19A9">
        <w:rPr>
          <w:rFonts w:ascii="Calibri" w:eastAsia="Times New Roman" w:hAnsi="Calibri" w:cs="Calibri"/>
          <w:sz w:val="32"/>
          <w:szCs w:val="32"/>
          <w:lang w:eastAsia="bg-BG"/>
        </w:rPr>
        <w:t xml:space="preserve"> магическата сила на трите опиата : слънце, вода и зеленина. Смята се, че билките набрани рано сутрин на този ден 24 юни имат най-голяма лечебна сила. От билките най-вече от еньовчето правим венец, през който преминават всички за здраве. Приготвяме чай от пресни билки, питки и други сладки и почерпваме всички присъстващи на празника. Запознахме се с легендата за билките. Раздадохме и </w:t>
      </w:r>
      <w:proofErr w:type="spellStart"/>
      <w:r w:rsidR="005B6692">
        <w:rPr>
          <w:rFonts w:ascii="Calibri" w:eastAsia="Times New Roman" w:hAnsi="Calibri" w:cs="Calibri"/>
          <w:sz w:val="32"/>
          <w:szCs w:val="32"/>
          <w:lang w:eastAsia="bg-BG"/>
        </w:rPr>
        <w:t>е</w:t>
      </w:r>
      <w:r w:rsidR="004C19A9">
        <w:rPr>
          <w:rFonts w:ascii="Calibri" w:eastAsia="Times New Roman" w:hAnsi="Calibri" w:cs="Calibri"/>
          <w:sz w:val="32"/>
          <w:szCs w:val="32"/>
          <w:lang w:eastAsia="bg-BG"/>
        </w:rPr>
        <w:t>ньовски</w:t>
      </w:r>
      <w:proofErr w:type="spellEnd"/>
      <w:r w:rsidR="004C19A9">
        <w:rPr>
          <w:rFonts w:ascii="Calibri" w:eastAsia="Times New Roman" w:hAnsi="Calibri" w:cs="Calibri"/>
          <w:sz w:val="32"/>
          <w:szCs w:val="32"/>
          <w:lang w:eastAsia="bg-BG"/>
        </w:rPr>
        <w:t xml:space="preserve"> китки</w:t>
      </w:r>
      <w:r w:rsidR="00EC521A">
        <w:rPr>
          <w:rFonts w:ascii="Calibri" w:eastAsia="Times New Roman" w:hAnsi="Calibri" w:cs="Calibri"/>
          <w:sz w:val="32"/>
          <w:szCs w:val="32"/>
          <w:lang w:eastAsia="bg-BG"/>
        </w:rPr>
        <w:t>.</w:t>
      </w:r>
    </w:p>
    <w:p w14:paraId="131A9A07" w14:textId="2C287DF0" w:rsidR="00EC521A" w:rsidRDefault="00EC521A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lastRenderedPageBreak/>
        <w:t xml:space="preserve">През м. август, традиция е в село Павел да се организира фестивала на чушките и доматите „Павел фест“. Читалището заедно с Пенсионерския клуб участвахме в изложбата с маси, подредени с много плодове, зеленчуци, пити, ястия, лютеници, туршии и други. Получихме грамота за участие и награда. За най-дълъг морков получи грамота и награда Димитричка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bg-BG"/>
        </w:rPr>
        <w:t>Шишкънова</w:t>
      </w:r>
      <w:proofErr w:type="spellEnd"/>
      <w:r>
        <w:rPr>
          <w:rFonts w:ascii="Calibri" w:eastAsia="Times New Roman" w:hAnsi="Calibri" w:cs="Calibri"/>
          <w:sz w:val="32"/>
          <w:szCs w:val="32"/>
          <w:lang w:eastAsia="bg-BG"/>
        </w:rPr>
        <w:t xml:space="preserve">, а за най-голям патладжан получи награда и грамота Марийка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bg-BG"/>
        </w:rPr>
        <w:t>Манафова</w:t>
      </w:r>
      <w:proofErr w:type="spellEnd"/>
      <w:r w:rsidR="005948B4">
        <w:rPr>
          <w:rFonts w:ascii="Calibri" w:eastAsia="Times New Roman" w:hAnsi="Calibri" w:cs="Calibri"/>
          <w:sz w:val="32"/>
          <w:szCs w:val="32"/>
          <w:lang w:eastAsia="bg-BG"/>
        </w:rPr>
        <w:t>.                                                                                                      Благодарим на всички, които допринесоха за тези награди и  се включиха за участието ни в празника.</w:t>
      </w:r>
    </w:p>
    <w:p w14:paraId="2874250C" w14:textId="6894139A" w:rsidR="005948B4" w:rsidRDefault="005948B4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В страницата на читалището в социалните мрежи</w:t>
      </w:r>
      <w:r w:rsidR="00137A0F">
        <w:rPr>
          <w:rFonts w:ascii="Calibri" w:eastAsia="Times New Roman" w:hAnsi="Calibri" w:cs="Calibri"/>
          <w:sz w:val="32"/>
          <w:szCs w:val="32"/>
          <w:lang w:eastAsia="bg-BG"/>
        </w:rPr>
        <w:t xml:space="preserve"> публикуваме редовно снимков-материал и видео-материал от дейността и празниците на самодейците и членовете на читалището ни. Отбелязваме и всички национални и традиционни празници с публикациите, подходящи за всеки празник. </w:t>
      </w:r>
    </w:p>
    <w:p w14:paraId="13C0E785" w14:textId="52A641AC" w:rsidR="00137A0F" w:rsidRDefault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20EE77F9" w14:textId="77777777" w:rsidR="003201D7" w:rsidRDefault="00137A0F" w:rsidP="00137A0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Финансово и стопанско състояние</w:t>
      </w:r>
      <w:r>
        <w:rPr>
          <w:sz w:val="32"/>
          <w:szCs w:val="32"/>
        </w:rPr>
        <w:t xml:space="preserve">. </w:t>
      </w:r>
      <w:r w:rsidR="003201D7">
        <w:rPr>
          <w:sz w:val="32"/>
          <w:szCs w:val="32"/>
        </w:rPr>
        <w:t xml:space="preserve">                                                             За 2021г. е събран членски внос от 50 човека</w:t>
      </w:r>
      <w:r>
        <w:rPr>
          <w:sz w:val="32"/>
          <w:szCs w:val="32"/>
        </w:rPr>
        <w:t xml:space="preserve"> </w:t>
      </w:r>
      <w:r w:rsidR="003201D7">
        <w:rPr>
          <w:sz w:val="32"/>
          <w:szCs w:val="32"/>
        </w:rPr>
        <w:t>по 5 лева на стойност 250 лева. До момента за 2022г. има събран членски внос от 13 човека по 5 лева на стойност 65 лева.</w:t>
      </w:r>
    </w:p>
    <w:p w14:paraId="38955277" w14:textId="77777777" w:rsidR="00280FA7" w:rsidRDefault="003201D7" w:rsidP="00137A0F">
      <w:pPr>
        <w:rPr>
          <w:sz w:val="32"/>
          <w:szCs w:val="32"/>
        </w:rPr>
      </w:pPr>
      <w:r>
        <w:rPr>
          <w:sz w:val="32"/>
          <w:szCs w:val="32"/>
        </w:rPr>
        <w:t xml:space="preserve">Други приходи от договора ни с А1 България е сумата от 1050 лева, която се превежда  по банков път на тримесечие, общо за годината сумата в 4200 лева. От субсидията, която ни превежда община Полски Тръмбеш изплащаме заплата и осигуровки на работник-библиотеката, и здравни осигуровки на </w:t>
      </w:r>
      <w:proofErr w:type="spellStart"/>
      <w:r>
        <w:rPr>
          <w:sz w:val="32"/>
          <w:szCs w:val="32"/>
        </w:rPr>
        <w:t>титуляра</w:t>
      </w:r>
      <w:proofErr w:type="spellEnd"/>
      <w:r>
        <w:rPr>
          <w:sz w:val="32"/>
          <w:szCs w:val="32"/>
        </w:rPr>
        <w:t xml:space="preserve"> Ивета Дачева</w:t>
      </w:r>
      <w:r w:rsidR="00280FA7">
        <w:rPr>
          <w:sz w:val="32"/>
          <w:szCs w:val="32"/>
        </w:rPr>
        <w:t xml:space="preserve">. Други разходи са за такси и платежни на Банка ДСК Полски Тръмбеш, </w:t>
      </w:r>
      <w:proofErr w:type="spellStart"/>
      <w:r w:rsidR="00280FA7">
        <w:rPr>
          <w:sz w:val="32"/>
          <w:szCs w:val="32"/>
        </w:rPr>
        <w:t>ел.енергия</w:t>
      </w:r>
      <w:proofErr w:type="spellEnd"/>
      <w:r w:rsidR="00280FA7">
        <w:rPr>
          <w:sz w:val="32"/>
          <w:szCs w:val="32"/>
        </w:rPr>
        <w:t xml:space="preserve">, вода, интернет и месечна такса на </w:t>
      </w:r>
      <w:r w:rsidR="00280FA7">
        <w:rPr>
          <w:sz w:val="32"/>
          <w:szCs w:val="32"/>
          <w:lang w:val="en-US"/>
        </w:rPr>
        <w:t>GSM</w:t>
      </w:r>
      <w:r w:rsidR="00280FA7">
        <w:rPr>
          <w:sz w:val="32"/>
          <w:szCs w:val="32"/>
        </w:rPr>
        <w:t>, канцеларски материали, командировъчни, дърва за отопление и пожарогасители, които са 5 на брой.</w:t>
      </w:r>
    </w:p>
    <w:p w14:paraId="6423F8EA" w14:textId="38C96CBF" w:rsidR="004C411C" w:rsidRDefault="00280FA7" w:rsidP="00137A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 средствата на наема направихме и подменихме с нови евакуационните табла в салона на читалището, поради изискване на пожарната охрана.                                                                                  Поставени бяха и новите букви на фасадата на сградата на читалището с надпис : „Народно читалище Надежда“ от</w:t>
      </w:r>
      <w:r w:rsidR="001C4926">
        <w:rPr>
          <w:sz w:val="32"/>
          <w:szCs w:val="32"/>
        </w:rPr>
        <w:t xml:space="preserve"> фирма от Велико Търново, тъй като старите бяха олющени и счупени. Закупихме нови покривки за масите в клуба на самодееца. Закупихме още дърва</w:t>
      </w:r>
      <w:r>
        <w:rPr>
          <w:sz w:val="32"/>
          <w:szCs w:val="32"/>
        </w:rPr>
        <w:t xml:space="preserve"> </w:t>
      </w:r>
      <w:r w:rsidR="001C4926">
        <w:rPr>
          <w:sz w:val="32"/>
          <w:szCs w:val="32"/>
        </w:rPr>
        <w:t>, заредихме до края на зимата.                        Други разходи са за художествена самодейност. Материалната ни база в читалището не е на ниво. Нуждаем се от освежаване на Клуба на самодееца и фоайето. Други части от сградата също има за ремонт</w:t>
      </w:r>
      <w:r w:rsidR="00756660">
        <w:rPr>
          <w:sz w:val="32"/>
          <w:szCs w:val="32"/>
        </w:rPr>
        <w:t>. Покрива е правен през 2015 година с помощта на общ. П.</w:t>
      </w:r>
      <w:r w:rsidR="00377CE2">
        <w:rPr>
          <w:sz w:val="32"/>
          <w:szCs w:val="32"/>
        </w:rPr>
        <w:t xml:space="preserve"> </w:t>
      </w:r>
      <w:r w:rsidR="00756660">
        <w:rPr>
          <w:sz w:val="32"/>
          <w:szCs w:val="32"/>
        </w:rPr>
        <w:t>Тръмбеш, но има места за покриване, през които има теч в салона на читалището и на сцената.</w:t>
      </w:r>
      <w:r w:rsidR="00EB7979">
        <w:rPr>
          <w:sz w:val="32"/>
          <w:szCs w:val="32"/>
        </w:rPr>
        <w:t xml:space="preserve"> Трябва да се закупят и монтират осветителни лампи за сцената за да има по-голяма видимост.</w:t>
      </w:r>
      <w:r w:rsidR="004C411C">
        <w:rPr>
          <w:sz w:val="32"/>
          <w:szCs w:val="32"/>
        </w:rPr>
        <w:t xml:space="preserve"> </w:t>
      </w:r>
      <w:r w:rsidR="00EB7979">
        <w:rPr>
          <w:sz w:val="32"/>
          <w:szCs w:val="32"/>
        </w:rPr>
        <w:t>За съжаление не можем всичко да направим, нямаме дарения и спонсори.</w:t>
      </w:r>
    </w:p>
    <w:p w14:paraId="037F133D" w14:textId="77777777" w:rsidR="00703B43" w:rsidRDefault="004C411C" w:rsidP="00137A0F">
      <w:pPr>
        <w:rPr>
          <w:sz w:val="32"/>
          <w:szCs w:val="32"/>
        </w:rPr>
      </w:pPr>
      <w:r>
        <w:rPr>
          <w:sz w:val="32"/>
          <w:szCs w:val="32"/>
        </w:rPr>
        <w:t>Важен дял от дейността на читалището е и художествената самодейност.                                                                                            Човекът самодеец е талантлив и щедър човек. Още от ранна възраст е погален от бога, надарен с хубав глас, верен слух, чувство за ритъм и сценично присъствие.                                                      Той е готов да дарява радост и удоволствие на другите, отделяйки от свободното си време</w:t>
      </w:r>
      <w:r w:rsidR="00703B43">
        <w:rPr>
          <w:sz w:val="32"/>
          <w:szCs w:val="32"/>
        </w:rPr>
        <w:t>, отделя от семейния уют и поощряван от близките си. Участията на нашата група бяха много</w:t>
      </w:r>
      <w:r w:rsidR="00EB7979">
        <w:rPr>
          <w:sz w:val="32"/>
          <w:szCs w:val="32"/>
        </w:rPr>
        <w:t xml:space="preserve"> </w:t>
      </w:r>
      <w:r w:rsidR="00703B43">
        <w:rPr>
          <w:sz w:val="32"/>
          <w:szCs w:val="32"/>
        </w:rPr>
        <w:t>ограничени, поради наложените мерки много фестивали и събори бяха отменени.</w:t>
      </w:r>
    </w:p>
    <w:p w14:paraId="0F7CCF2E" w14:textId="7A3E51F0" w:rsidR="000B65EC" w:rsidRDefault="00703B43" w:rsidP="00137A0F">
      <w:pPr>
        <w:rPr>
          <w:sz w:val="32"/>
          <w:szCs w:val="32"/>
        </w:rPr>
      </w:pPr>
      <w:r>
        <w:rPr>
          <w:sz w:val="32"/>
          <w:szCs w:val="32"/>
        </w:rPr>
        <w:t xml:space="preserve">Женската фолклорна група към Читалището и Пенсионерския клуб участва през месец юли във фестивала на Хумористичната народна песен в с. Дъскот. С две хумористични песни със </w:t>
      </w:r>
      <w:r>
        <w:rPr>
          <w:sz w:val="32"/>
          <w:szCs w:val="32"/>
        </w:rPr>
        <w:lastRenderedPageBreak/>
        <w:t xml:space="preserve">солистки Пенка Тонкова и Марийка </w:t>
      </w:r>
      <w:proofErr w:type="spellStart"/>
      <w:r>
        <w:rPr>
          <w:sz w:val="32"/>
          <w:szCs w:val="32"/>
        </w:rPr>
        <w:t>Манафова</w:t>
      </w:r>
      <w:proofErr w:type="spellEnd"/>
      <w:r>
        <w:rPr>
          <w:sz w:val="32"/>
          <w:szCs w:val="32"/>
        </w:rPr>
        <w:t>. Участие взе и Георги Дончев в ролята на дядо-мераклия</w:t>
      </w:r>
      <w:r w:rsidR="000B65EC">
        <w:rPr>
          <w:sz w:val="32"/>
          <w:szCs w:val="32"/>
        </w:rPr>
        <w:t>. Индивидуалното изпълнение на Стефка Стаматова, която със своята песен „Музикант да любя“ се представи добре и събра бурните ръкопляскания на публиката. Получихме грамоти за участие. В журито беше народния певец Петър…………който завърши</w:t>
      </w:r>
      <w:r w:rsidR="00675989">
        <w:rPr>
          <w:sz w:val="32"/>
          <w:szCs w:val="32"/>
        </w:rPr>
        <w:t xml:space="preserve"> фестивала</w:t>
      </w:r>
      <w:r w:rsidR="000B65EC">
        <w:rPr>
          <w:sz w:val="32"/>
          <w:szCs w:val="32"/>
        </w:rPr>
        <w:t xml:space="preserve"> с концерт.</w:t>
      </w:r>
    </w:p>
    <w:p w14:paraId="2C02F2EB" w14:textId="77777777" w:rsidR="00231D90" w:rsidRDefault="000B65EC" w:rsidP="00137A0F">
      <w:pPr>
        <w:rPr>
          <w:sz w:val="32"/>
          <w:szCs w:val="32"/>
        </w:rPr>
      </w:pPr>
      <w:r>
        <w:rPr>
          <w:sz w:val="32"/>
          <w:szCs w:val="32"/>
        </w:rPr>
        <w:t>Друго участие на смесената група „Настроение“ беше на празника на царевицата в с. Страхилово. Домакините ни посрещнаха с чаша булгур и минерална вода. Получихме грамоти за участие</w:t>
      </w:r>
      <w:r w:rsidR="008D6A2B">
        <w:rPr>
          <w:sz w:val="32"/>
          <w:szCs w:val="32"/>
        </w:rPr>
        <w:t xml:space="preserve">. Индивидуалното изпълнение на Стефка Стаматова допълни нашето представяне. Празника завърши с концерт на народния певец Петър Георгиев с муз. съпровод от Г. Оряховица и с много песни и хора.                                                                            Нашите самодейци са 10 жени и 5 мъже. На всички, които участват с ентусиазъм в читалищната дейност, изказваме своето уважение и благодарност. И нека със своя пример да заразяват и нови участници в читалищните дела. </w:t>
      </w:r>
      <w:r w:rsidR="00231D90">
        <w:rPr>
          <w:sz w:val="32"/>
          <w:szCs w:val="32"/>
        </w:rPr>
        <w:t xml:space="preserve">                                                </w:t>
      </w:r>
      <w:r w:rsidR="008D6A2B">
        <w:rPr>
          <w:sz w:val="32"/>
          <w:szCs w:val="32"/>
        </w:rPr>
        <w:t>Надяваме се през 2022г. при отпадане</w:t>
      </w:r>
      <w:r w:rsidR="00231D90">
        <w:rPr>
          <w:sz w:val="32"/>
          <w:szCs w:val="32"/>
        </w:rPr>
        <w:t xml:space="preserve"> на мерките, да се активизира читалищната дейност, а за постигане на по-добри резултати да се увеличи броят на самодейците.                       Читалищното настоятелство благодари на цялата група, на всички читалищни дейци, индивидуални изпълнители, на ръководителите и музиканта Петър Петров и да им пожелаем здраве и творчески успехи.</w:t>
      </w:r>
    </w:p>
    <w:p w14:paraId="422EEF81" w14:textId="77777777" w:rsidR="00BF04B4" w:rsidRDefault="00231D90" w:rsidP="00137A0F">
      <w:pPr>
        <w:rPr>
          <w:sz w:val="32"/>
          <w:szCs w:val="32"/>
        </w:rPr>
      </w:pPr>
      <w:r>
        <w:rPr>
          <w:sz w:val="32"/>
          <w:szCs w:val="32"/>
        </w:rPr>
        <w:t xml:space="preserve">Читалището организира традиционни празници и чествания, свързани с местния и национален календар. Работи съвместно с Клуб на пенсионера „Здравец“ и Кметството като се провеждат съвместни мероприятия </w:t>
      </w:r>
      <w:r w:rsidR="00BF04B4">
        <w:rPr>
          <w:sz w:val="32"/>
          <w:szCs w:val="32"/>
        </w:rPr>
        <w:t>.</w:t>
      </w:r>
    </w:p>
    <w:p w14:paraId="34EC55F1" w14:textId="77777777" w:rsidR="00BF04B4" w:rsidRDefault="00BF04B4" w:rsidP="00137A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Нека с общи усилия да превърнем читалището в съвременно средище на всички поколения българи и преди всичко на по-младото поколение в средище за художествено творчество и самодейност.                                                                                                  Да продължим да развиваме самодейния талант. Всеотдайният труд на самодееца и на всички читалищни дейци ще спомогне да разнообразим ежедневието и да запазим българските традиции и българската култура.</w:t>
      </w:r>
    </w:p>
    <w:p w14:paraId="34B3FC6E" w14:textId="4C843CB6" w:rsidR="00BF04B4" w:rsidRDefault="00BF04B4" w:rsidP="00137A0F">
      <w:pPr>
        <w:rPr>
          <w:sz w:val="32"/>
          <w:szCs w:val="32"/>
        </w:rPr>
      </w:pPr>
    </w:p>
    <w:p w14:paraId="081A0164" w14:textId="68B402B0" w:rsidR="00BF04B4" w:rsidRDefault="00BF04B4" w:rsidP="00137A0F">
      <w:pPr>
        <w:rPr>
          <w:sz w:val="32"/>
          <w:szCs w:val="32"/>
        </w:rPr>
      </w:pPr>
    </w:p>
    <w:p w14:paraId="5CD7FDF7" w14:textId="77777777" w:rsidR="00BF04B4" w:rsidRDefault="00BF04B4" w:rsidP="00137A0F">
      <w:pPr>
        <w:rPr>
          <w:sz w:val="32"/>
          <w:szCs w:val="32"/>
        </w:rPr>
      </w:pPr>
    </w:p>
    <w:p w14:paraId="4F3247D0" w14:textId="16E45384" w:rsidR="00137A0F" w:rsidRDefault="00BF04B4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sz w:val="32"/>
          <w:szCs w:val="32"/>
        </w:rPr>
        <w:t xml:space="preserve">                                БЛАГОДАРЯ ЗА ВНИМАНИЕТО !</w:t>
      </w:r>
      <w:r w:rsidR="00137A0F">
        <w:rPr>
          <w:sz w:val="32"/>
          <w:szCs w:val="32"/>
        </w:rPr>
        <w:br/>
      </w:r>
    </w:p>
    <w:p w14:paraId="50649BAF" w14:textId="3EB57346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52141115" w14:textId="66E0257F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400B754B" w14:textId="129F9744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0F7AB717" w14:textId="71CEA759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1FF6F1CD" w14:textId="5FA711AC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275DE946" w14:textId="58CAEA96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7B965341" w14:textId="5104F1DA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45BF212B" w14:textId="50685AD1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</w:p>
    <w:p w14:paraId="14BA5B4B" w14:textId="4AB2CB31" w:rsidR="0067598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>29.03.2022г.                                   ПРЕДСЕДАТЕЛ:</w:t>
      </w:r>
    </w:p>
    <w:p w14:paraId="4829F2E3" w14:textId="2FE720A8" w:rsidR="00675989" w:rsidRPr="00C80E99" w:rsidRDefault="00675989" w:rsidP="00137A0F">
      <w:pPr>
        <w:rPr>
          <w:rFonts w:ascii="Calibri" w:eastAsia="Times New Roman" w:hAnsi="Calibri" w:cs="Calibri"/>
          <w:sz w:val="32"/>
          <w:szCs w:val="32"/>
          <w:lang w:eastAsia="bg-BG"/>
        </w:rPr>
      </w:pPr>
      <w:r>
        <w:rPr>
          <w:rFonts w:ascii="Calibri" w:eastAsia="Times New Roman" w:hAnsi="Calibri" w:cs="Calibri"/>
          <w:sz w:val="32"/>
          <w:szCs w:val="32"/>
          <w:lang w:eastAsia="bg-BG"/>
        </w:rPr>
        <w:t xml:space="preserve">с. Полски Сеновец                                                     /Бонка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bg-BG"/>
        </w:rPr>
        <w:t>Галунова</w:t>
      </w:r>
      <w:proofErr w:type="spellEnd"/>
      <w:r>
        <w:rPr>
          <w:rFonts w:ascii="Calibri" w:eastAsia="Times New Roman" w:hAnsi="Calibri" w:cs="Calibri"/>
          <w:sz w:val="32"/>
          <w:szCs w:val="32"/>
          <w:lang w:eastAsia="bg-BG"/>
        </w:rPr>
        <w:t>/</w:t>
      </w:r>
    </w:p>
    <w:sectPr w:rsidR="00675989" w:rsidRPr="00C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D73"/>
    <w:rsid w:val="000B65EC"/>
    <w:rsid w:val="00112CCE"/>
    <w:rsid w:val="00137A0F"/>
    <w:rsid w:val="00156E35"/>
    <w:rsid w:val="001C4926"/>
    <w:rsid w:val="001E65C2"/>
    <w:rsid w:val="00231D90"/>
    <w:rsid w:val="00280FA7"/>
    <w:rsid w:val="003201D7"/>
    <w:rsid w:val="00377CE2"/>
    <w:rsid w:val="003926B4"/>
    <w:rsid w:val="0042553C"/>
    <w:rsid w:val="00462A6B"/>
    <w:rsid w:val="00494FF5"/>
    <w:rsid w:val="004C19A9"/>
    <w:rsid w:val="004C411C"/>
    <w:rsid w:val="0059061E"/>
    <w:rsid w:val="00590D73"/>
    <w:rsid w:val="005948B4"/>
    <w:rsid w:val="005B19F6"/>
    <w:rsid w:val="005B6692"/>
    <w:rsid w:val="005D5D7F"/>
    <w:rsid w:val="00675989"/>
    <w:rsid w:val="00703B43"/>
    <w:rsid w:val="00756660"/>
    <w:rsid w:val="00806AFE"/>
    <w:rsid w:val="008D6A2B"/>
    <w:rsid w:val="009E3EDC"/>
    <w:rsid w:val="009F78A3"/>
    <w:rsid w:val="00A05310"/>
    <w:rsid w:val="00AC55BA"/>
    <w:rsid w:val="00B32E1B"/>
    <w:rsid w:val="00BB5813"/>
    <w:rsid w:val="00BF04B4"/>
    <w:rsid w:val="00C53059"/>
    <w:rsid w:val="00C80E99"/>
    <w:rsid w:val="00D739A8"/>
    <w:rsid w:val="00DA6908"/>
    <w:rsid w:val="00DE2E6A"/>
    <w:rsid w:val="00EB7979"/>
    <w:rsid w:val="00E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802C"/>
  <w15:chartTrackingRefBased/>
  <w15:docId w15:val="{33E839E8-0991-41A4-939C-5893A05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156E35"/>
    <w:rPr>
      <w:rFonts w:ascii="Calibri" w:eastAsia="Calibri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А. Станков</dc:creator>
  <cp:keywords/>
  <dc:description/>
  <cp:lastModifiedBy>Даниел А. Станков</cp:lastModifiedBy>
  <cp:revision>7</cp:revision>
  <dcterms:created xsi:type="dcterms:W3CDTF">2022-03-16T08:13:00Z</dcterms:created>
  <dcterms:modified xsi:type="dcterms:W3CDTF">2022-03-17T12:00:00Z</dcterms:modified>
</cp:coreProperties>
</file>